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85" w:rsidRPr="00321E85" w:rsidRDefault="00321E85" w:rsidP="00321E85">
      <w:pPr>
        <w:jc w:val="center"/>
        <w:rPr>
          <w:rFonts w:ascii="Fira Sans" w:hAnsi="Fira Sans"/>
          <w:b/>
          <w:bCs/>
          <w:color w:val="4472C4" w:themeColor="accent1"/>
          <w:sz w:val="56"/>
          <w:szCs w:val="56"/>
        </w:rPr>
      </w:pPr>
      <w:r>
        <w:rPr>
          <w:rFonts w:ascii="Fira Sans" w:hAnsi="Fira Sans"/>
          <w:b/>
          <w:bCs/>
          <w:color w:val="4472C4" w:themeColor="accent1"/>
          <w:sz w:val="56"/>
          <w:szCs w:val="56"/>
        </w:rPr>
        <w:t>BIO Dulce Maria Cardoso</w:t>
      </w:r>
    </w:p>
    <w:p w:rsidR="00DF5373" w:rsidRPr="00321E85" w:rsidRDefault="003B1B03" w:rsidP="00071C80">
      <w:pPr>
        <w:jc w:val="center"/>
        <w:rPr>
          <w:rFonts w:ascii="Fira Sans" w:hAnsi="Fira Sans"/>
          <w:b/>
          <w:bCs/>
          <w:sz w:val="56"/>
          <w:szCs w:val="56"/>
        </w:rPr>
      </w:pPr>
      <w:r w:rsidRPr="00321E85">
        <w:rPr>
          <w:rFonts w:eastAsia="Times New Roman"/>
          <w:noProof/>
          <w:lang w:eastAsia="es-ES"/>
        </w:rPr>
        <w:drawing>
          <wp:inline distT="0" distB="0" distL="0" distR="0">
            <wp:extent cx="3032908" cy="4381995"/>
            <wp:effectExtent l="19050" t="0" r="0" b="0"/>
            <wp:docPr id="2" name="4BCAE3A5-27E9-4E3E-9E82-D882391629BF" descr="cid:0D517DAA-6127-4C32-B8BA-BF0D839277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CAE3A5-27E9-4E3E-9E82-D882391629BF" descr="cid:0D517DAA-6127-4C32-B8BA-BF0D8392773E"/>
                    <pic:cNvPicPr>
                      <a:picLocks noChangeAspect="1" noChangeArrowheads="1"/>
                    </pic:cNvPicPr>
                  </pic:nvPicPr>
                  <pic:blipFill>
                    <a:blip r:embed="rId7" cstate="print"/>
                    <a:stretch>
                      <a:fillRect/>
                    </a:stretch>
                  </pic:blipFill>
                  <pic:spPr bwMode="auto">
                    <a:xfrm>
                      <a:off x="0" y="0"/>
                      <a:ext cx="3032908" cy="4381995"/>
                    </a:xfrm>
                    <a:prstGeom prst="rect">
                      <a:avLst/>
                    </a:prstGeom>
                    <a:noFill/>
                    <a:ln w="9525">
                      <a:noFill/>
                      <a:miter lim="800000"/>
                      <a:headEnd/>
                      <a:tailEnd/>
                    </a:ln>
                  </pic:spPr>
                </pic:pic>
              </a:graphicData>
            </a:graphic>
          </wp:inline>
        </w:drawing>
      </w:r>
    </w:p>
    <w:p w:rsidR="00321E85" w:rsidRPr="00321E85" w:rsidRDefault="00321E85" w:rsidP="00321E85">
      <w:pPr>
        <w:rPr>
          <w:rFonts w:ascii="Fira Sans" w:hAnsi="Fira Sans"/>
          <w:bCs/>
          <w:sz w:val="24"/>
          <w:szCs w:val="24"/>
        </w:rPr>
      </w:pPr>
      <w:r w:rsidRPr="00321E85">
        <w:rPr>
          <w:rFonts w:ascii="Fira Sans" w:hAnsi="Fira Sans"/>
          <w:bCs/>
          <w:sz w:val="24"/>
          <w:szCs w:val="24"/>
        </w:rPr>
        <w:t>Aunque nació en la región de Tras-os- Montes, al noreste del país lusitano, pasó su infancia en Angola. Regresó a Portugal en 1975, al lado de muchos otros retornados que volvían tras la independencia de las colonias portuguesas. Se graduó en la Facultad de Derecho de la Universidad de Lisboa y trabajó como abogada antes de dedicarse, a tiempo completo, a la escritura.</w:t>
      </w:r>
    </w:p>
    <w:p w:rsidR="00321E85" w:rsidRPr="00321E85" w:rsidRDefault="00321E85" w:rsidP="00321E85">
      <w:pPr>
        <w:rPr>
          <w:rFonts w:ascii="Fira Sans" w:hAnsi="Fira Sans"/>
          <w:bCs/>
          <w:sz w:val="24"/>
          <w:szCs w:val="24"/>
        </w:rPr>
      </w:pPr>
      <w:r w:rsidRPr="00321E85">
        <w:rPr>
          <w:rFonts w:ascii="Fira Sans" w:hAnsi="Fira Sans"/>
          <w:bCs/>
          <w:sz w:val="24"/>
          <w:szCs w:val="24"/>
        </w:rPr>
        <w:t xml:space="preserve">Ha publicado las novelas El retorno (2011, Premio Especial da Crítica y libro del año en los periódicos Público y </w:t>
      </w:r>
      <w:proofErr w:type="spellStart"/>
      <w:r w:rsidRPr="00321E85">
        <w:rPr>
          <w:rFonts w:ascii="Fira Sans" w:hAnsi="Fira Sans"/>
          <w:bCs/>
          <w:sz w:val="24"/>
          <w:szCs w:val="24"/>
        </w:rPr>
        <w:t>Expresso</w:t>
      </w:r>
      <w:proofErr w:type="spellEnd"/>
      <w:r w:rsidRPr="00321E85">
        <w:rPr>
          <w:rFonts w:ascii="Fira Sans" w:hAnsi="Fira Sans"/>
          <w:bCs/>
          <w:sz w:val="24"/>
          <w:szCs w:val="24"/>
        </w:rPr>
        <w:t xml:space="preserve">), O </w:t>
      </w:r>
      <w:proofErr w:type="spellStart"/>
      <w:r w:rsidRPr="00321E85">
        <w:rPr>
          <w:rFonts w:ascii="Fira Sans" w:hAnsi="Fira Sans"/>
          <w:bCs/>
          <w:sz w:val="24"/>
          <w:szCs w:val="24"/>
        </w:rPr>
        <w:t>chão</w:t>
      </w:r>
      <w:proofErr w:type="spellEnd"/>
      <w:r w:rsidRPr="00321E85">
        <w:rPr>
          <w:rFonts w:ascii="Fira Sans" w:hAnsi="Fira Sans"/>
          <w:bCs/>
          <w:sz w:val="24"/>
          <w:szCs w:val="24"/>
        </w:rPr>
        <w:t xml:space="preserve"> dos </w:t>
      </w:r>
      <w:proofErr w:type="spellStart"/>
      <w:r w:rsidRPr="00321E85">
        <w:rPr>
          <w:rFonts w:ascii="Fira Sans" w:hAnsi="Fira Sans"/>
          <w:bCs/>
          <w:sz w:val="24"/>
          <w:szCs w:val="24"/>
        </w:rPr>
        <w:t>pardais</w:t>
      </w:r>
      <w:proofErr w:type="spellEnd"/>
      <w:r w:rsidRPr="00321E85">
        <w:rPr>
          <w:rFonts w:ascii="Fira Sans" w:hAnsi="Fira Sans"/>
          <w:bCs/>
          <w:sz w:val="24"/>
          <w:szCs w:val="24"/>
        </w:rPr>
        <w:t xml:space="preserve"> (2009, Premio PEN Club portugués y Premio </w:t>
      </w:r>
      <w:proofErr w:type="spellStart"/>
      <w:r w:rsidRPr="00321E85">
        <w:rPr>
          <w:rFonts w:ascii="Fira Sans" w:hAnsi="Fira Sans"/>
          <w:bCs/>
          <w:sz w:val="24"/>
          <w:szCs w:val="24"/>
        </w:rPr>
        <w:t>Ciranda</w:t>
      </w:r>
      <w:proofErr w:type="spellEnd"/>
      <w:r w:rsidRPr="00321E85">
        <w:rPr>
          <w:rFonts w:ascii="Fira Sans" w:hAnsi="Fira Sans"/>
          <w:bCs/>
          <w:sz w:val="24"/>
          <w:szCs w:val="24"/>
        </w:rPr>
        <w:t xml:space="preserve">), Os </w:t>
      </w:r>
      <w:proofErr w:type="spellStart"/>
      <w:r w:rsidRPr="00321E85">
        <w:rPr>
          <w:rFonts w:ascii="Fira Sans" w:hAnsi="Fira Sans"/>
          <w:bCs/>
          <w:sz w:val="24"/>
          <w:szCs w:val="24"/>
        </w:rPr>
        <w:t>meus</w:t>
      </w:r>
      <w:proofErr w:type="spellEnd"/>
      <w:r w:rsidRPr="00321E85">
        <w:rPr>
          <w:rFonts w:ascii="Fira Sans" w:hAnsi="Fira Sans"/>
          <w:bCs/>
          <w:sz w:val="24"/>
          <w:szCs w:val="24"/>
        </w:rPr>
        <w:t xml:space="preserve"> </w:t>
      </w:r>
      <w:proofErr w:type="spellStart"/>
      <w:r w:rsidRPr="00321E85">
        <w:rPr>
          <w:rFonts w:ascii="Fira Sans" w:hAnsi="Fira Sans"/>
          <w:bCs/>
          <w:sz w:val="24"/>
          <w:szCs w:val="24"/>
        </w:rPr>
        <w:t>sentimentos</w:t>
      </w:r>
      <w:proofErr w:type="spellEnd"/>
      <w:r w:rsidRPr="00321E85">
        <w:rPr>
          <w:rFonts w:ascii="Fira Sans" w:hAnsi="Fira Sans"/>
          <w:bCs/>
          <w:sz w:val="24"/>
          <w:szCs w:val="24"/>
        </w:rPr>
        <w:t xml:space="preserve"> (2005, Premio de la Unión Europea de Literatura) y Campo de sangre (2001, Premio </w:t>
      </w:r>
      <w:r w:rsidRPr="00321E85">
        <w:rPr>
          <w:rFonts w:ascii="Fira Sans" w:hAnsi="Fira Sans"/>
          <w:bCs/>
          <w:sz w:val="24"/>
          <w:szCs w:val="24"/>
        </w:rPr>
        <w:lastRenderedPageBreak/>
        <w:t xml:space="preserve">Acontece, escrito como resultado de una beca de creación literaria del Ministerio de Cultura portugués).  </w:t>
      </w:r>
    </w:p>
    <w:p w:rsidR="00321E85" w:rsidRPr="00321E85" w:rsidRDefault="00321E85" w:rsidP="00321E85">
      <w:pPr>
        <w:spacing w:line="240" w:lineRule="auto"/>
        <w:jc w:val="both"/>
        <w:rPr>
          <w:rFonts w:ascii="Fira Sans" w:hAnsi="Fira Sans" w:cstheme="majorBidi"/>
          <w:sz w:val="24"/>
          <w:szCs w:val="24"/>
          <w:shd w:val="clear" w:color="auto" w:fill="FFFFFF"/>
        </w:rPr>
      </w:pPr>
      <w:r w:rsidRPr="00321E85">
        <w:rPr>
          <w:rFonts w:ascii="Fira Sans" w:hAnsi="Fira Sans" w:cstheme="majorBidi"/>
          <w:sz w:val="24"/>
          <w:szCs w:val="24"/>
          <w:shd w:val="clear" w:color="auto" w:fill="FFFFFF"/>
        </w:rPr>
        <w:t xml:space="preserve">Sus libros han sido traducidos a varias lenguas y publicados en más de veinte países. La traducción inglesa de El retorno recibió, en 2016, el </w:t>
      </w:r>
      <w:proofErr w:type="spellStart"/>
      <w:r w:rsidRPr="00321E85">
        <w:rPr>
          <w:rFonts w:ascii="Fira Sans" w:hAnsi="Fira Sans" w:cstheme="majorBidi"/>
          <w:sz w:val="24"/>
          <w:szCs w:val="24"/>
          <w:shd w:val="clear" w:color="auto" w:fill="FFFFFF"/>
        </w:rPr>
        <w:t>English</w:t>
      </w:r>
      <w:proofErr w:type="spellEnd"/>
      <w:r w:rsidRPr="00321E85">
        <w:rPr>
          <w:rFonts w:ascii="Fira Sans" w:hAnsi="Fira Sans" w:cstheme="majorBidi"/>
          <w:sz w:val="24"/>
          <w:szCs w:val="24"/>
          <w:shd w:val="clear" w:color="auto" w:fill="FFFFFF"/>
        </w:rPr>
        <w:t xml:space="preserve"> PEN </w:t>
      </w:r>
      <w:proofErr w:type="spellStart"/>
      <w:r w:rsidRPr="00321E85">
        <w:rPr>
          <w:rFonts w:ascii="Fira Sans" w:hAnsi="Fira Sans" w:cstheme="majorBidi"/>
          <w:sz w:val="24"/>
          <w:szCs w:val="24"/>
          <w:shd w:val="clear" w:color="auto" w:fill="FFFFFF"/>
        </w:rPr>
        <w:t>Translates</w:t>
      </w:r>
      <w:proofErr w:type="spellEnd"/>
      <w:r w:rsidRPr="00321E85">
        <w:rPr>
          <w:rFonts w:ascii="Fira Sans" w:hAnsi="Fira Sans" w:cstheme="majorBidi"/>
          <w:sz w:val="24"/>
          <w:szCs w:val="24"/>
          <w:shd w:val="clear" w:color="auto" w:fill="FFFFFF"/>
        </w:rPr>
        <w:t xml:space="preserve"> </w:t>
      </w:r>
      <w:proofErr w:type="spellStart"/>
      <w:r w:rsidRPr="00321E85">
        <w:rPr>
          <w:rFonts w:ascii="Fira Sans" w:hAnsi="Fira Sans" w:cstheme="majorBidi"/>
          <w:sz w:val="24"/>
          <w:szCs w:val="24"/>
          <w:shd w:val="clear" w:color="auto" w:fill="FFFFFF"/>
        </w:rPr>
        <w:t>Award</w:t>
      </w:r>
      <w:proofErr w:type="spellEnd"/>
      <w:r w:rsidRPr="00321E85">
        <w:rPr>
          <w:rFonts w:ascii="Fira Sans" w:hAnsi="Fira Sans" w:cstheme="majorBidi"/>
          <w:sz w:val="24"/>
          <w:szCs w:val="24"/>
          <w:shd w:val="clear" w:color="auto" w:fill="FFFFFF"/>
        </w:rPr>
        <w:t xml:space="preserve">. La antología </w:t>
      </w:r>
      <w:proofErr w:type="spellStart"/>
      <w:r w:rsidRPr="00321E85">
        <w:rPr>
          <w:rFonts w:ascii="Fira Sans" w:hAnsi="Fira Sans" w:cstheme="majorBidi"/>
          <w:sz w:val="24"/>
          <w:szCs w:val="24"/>
          <w:shd w:val="clear" w:color="auto" w:fill="FFFFFF"/>
        </w:rPr>
        <w:t>Tudo</w:t>
      </w:r>
      <w:proofErr w:type="spellEnd"/>
      <w:r w:rsidRPr="00321E85">
        <w:rPr>
          <w:rFonts w:ascii="Fira Sans" w:hAnsi="Fira Sans" w:cstheme="majorBidi"/>
          <w:sz w:val="24"/>
          <w:szCs w:val="24"/>
          <w:shd w:val="clear" w:color="auto" w:fill="FFFFFF"/>
        </w:rPr>
        <w:t xml:space="preserve"> </w:t>
      </w:r>
      <w:proofErr w:type="spellStart"/>
      <w:r w:rsidRPr="00321E85">
        <w:rPr>
          <w:rFonts w:ascii="Fira Sans" w:hAnsi="Fira Sans" w:cstheme="majorBidi"/>
          <w:sz w:val="24"/>
          <w:szCs w:val="24"/>
          <w:shd w:val="clear" w:color="auto" w:fill="FFFFFF"/>
        </w:rPr>
        <w:t>são</w:t>
      </w:r>
      <w:proofErr w:type="spellEnd"/>
      <w:r w:rsidRPr="00321E85">
        <w:rPr>
          <w:rFonts w:ascii="Fira Sans" w:hAnsi="Fira Sans" w:cstheme="majorBidi"/>
          <w:sz w:val="24"/>
          <w:szCs w:val="24"/>
          <w:shd w:val="clear" w:color="auto" w:fill="FFFFFF"/>
        </w:rPr>
        <w:t xml:space="preserve"> </w:t>
      </w:r>
      <w:proofErr w:type="spellStart"/>
      <w:r w:rsidRPr="00321E85">
        <w:rPr>
          <w:rFonts w:ascii="Fira Sans" w:hAnsi="Fira Sans" w:cstheme="majorBidi"/>
          <w:sz w:val="24"/>
          <w:szCs w:val="24"/>
          <w:shd w:val="clear" w:color="auto" w:fill="FFFFFF"/>
        </w:rPr>
        <w:t>histórias</w:t>
      </w:r>
      <w:proofErr w:type="spellEnd"/>
      <w:r w:rsidRPr="00321E85">
        <w:rPr>
          <w:rFonts w:ascii="Fira Sans" w:hAnsi="Fira Sans" w:cstheme="majorBidi"/>
          <w:sz w:val="24"/>
          <w:szCs w:val="24"/>
          <w:shd w:val="clear" w:color="auto" w:fill="FFFFFF"/>
        </w:rPr>
        <w:t xml:space="preserve"> de amor (2013) reúne gran parte de sus cuentos. Algunos de esos textos forman parte también de antologías extranjeras y el cuento «</w:t>
      </w:r>
      <w:proofErr w:type="spellStart"/>
      <w:r w:rsidRPr="00321E85">
        <w:rPr>
          <w:rFonts w:ascii="Fira Sans" w:hAnsi="Fira Sans" w:cstheme="majorBidi"/>
          <w:sz w:val="24"/>
          <w:szCs w:val="24"/>
          <w:shd w:val="clear" w:color="auto" w:fill="FFFFFF"/>
        </w:rPr>
        <w:t>Anjos</w:t>
      </w:r>
      <w:proofErr w:type="spellEnd"/>
      <w:r w:rsidRPr="00321E85">
        <w:rPr>
          <w:rFonts w:ascii="Fira Sans" w:hAnsi="Fira Sans" w:cstheme="majorBidi"/>
          <w:sz w:val="24"/>
          <w:szCs w:val="24"/>
          <w:shd w:val="clear" w:color="auto" w:fill="FFFFFF"/>
        </w:rPr>
        <w:t xml:space="preserve"> por dentro» fue elegido para la antología </w:t>
      </w:r>
      <w:proofErr w:type="spellStart"/>
      <w:r w:rsidRPr="00321E85">
        <w:rPr>
          <w:rFonts w:ascii="Fira Sans" w:hAnsi="Fira Sans" w:cstheme="majorBidi"/>
          <w:sz w:val="24"/>
          <w:szCs w:val="24"/>
          <w:shd w:val="clear" w:color="auto" w:fill="FFFFFF"/>
        </w:rPr>
        <w:t>Best</w:t>
      </w:r>
      <w:proofErr w:type="spellEnd"/>
      <w:r w:rsidRPr="00321E85">
        <w:rPr>
          <w:rFonts w:ascii="Fira Sans" w:hAnsi="Fira Sans" w:cstheme="majorBidi"/>
          <w:sz w:val="24"/>
          <w:szCs w:val="24"/>
          <w:shd w:val="clear" w:color="auto" w:fill="FFFFFF"/>
        </w:rPr>
        <w:t xml:space="preserve"> </w:t>
      </w:r>
      <w:proofErr w:type="spellStart"/>
      <w:r w:rsidRPr="00321E85">
        <w:rPr>
          <w:rFonts w:ascii="Fira Sans" w:hAnsi="Fira Sans" w:cstheme="majorBidi"/>
          <w:sz w:val="24"/>
          <w:szCs w:val="24"/>
          <w:shd w:val="clear" w:color="auto" w:fill="FFFFFF"/>
        </w:rPr>
        <w:t>European</w:t>
      </w:r>
      <w:proofErr w:type="spellEnd"/>
      <w:r w:rsidRPr="00321E85">
        <w:rPr>
          <w:rFonts w:ascii="Fira Sans" w:hAnsi="Fira Sans" w:cstheme="majorBidi"/>
          <w:sz w:val="24"/>
          <w:szCs w:val="24"/>
          <w:shd w:val="clear" w:color="auto" w:fill="FFFFFF"/>
        </w:rPr>
        <w:t xml:space="preserve"> </w:t>
      </w:r>
      <w:proofErr w:type="spellStart"/>
      <w:r w:rsidRPr="00321E85">
        <w:rPr>
          <w:rFonts w:ascii="Fira Sans" w:hAnsi="Fira Sans" w:cstheme="majorBidi"/>
          <w:sz w:val="24"/>
          <w:szCs w:val="24"/>
          <w:shd w:val="clear" w:color="auto" w:fill="FFFFFF"/>
        </w:rPr>
        <w:t>Fiction</w:t>
      </w:r>
      <w:proofErr w:type="spellEnd"/>
      <w:r w:rsidRPr="00321E85">
        <w:rPr>
          <w:rFonts w:ascii="Fira Sans" w:hAnsi="Fira Sans" w:cstheme="majorBidi"/>
          <w:sz w:val="24"/>
          <w:szCs w:val="24"/>
          <w:shd w:val="clear" w:color="auto" w:fill="FFFFFF"/>
        </w:rPr>
        <w:t xml:space="preserve"> 2012, publicada por la prestigiosa </w:t>
      </w:r>
      <w:proofErr w:type="spellStart"/>
      <w:r w:rsidRPr="00321E85">
        <w:rPr>
          <w:rFonts w:ascii="Fira Sans" w:hAnsi="Fira Sans" w:cstheme="majorBidi"/>
          <w:sz w:val="24"/>
          <w:szCs w:val="24"/>
          <w:shd w:val="clear" w:color="auto" w:fill="FFFFFF"/>
        </w:rPr>
        <w:t>Dalkey</w:t>
      </w:r>
      <w:proofErr w:type="spellEnd"/>
      <w:r w:rsidRPr="00321E85">
        <w:rPr>
          <w:rFonts w:ascii="Fira Sans" w:hAnsi="Fira Sans" w:cstheme="majorBidi"/>
          <w:sz w:val="24"/>
          <w:szCs w:val="24"/>
          <w:shd w:val="clear" w:color="auto" w:fill="FFFFFF"/>
        </w:rPr>
        <w:t xml:space="preserve"> Archive </w:t>
      </w:r>
      <w:proofErr w:type="spellStart"/>
      <w:r w:rsidRPr="00321E85">
        <w:rPr>
          <w:rFonts w:ascii="Fira Sans" w:hAnsi="Fira Sans" w:cstheme="majorBidi"/>
          <w:sz w:val="24"/>
          <w:szCs w:val="24"/>
          <w:shd w:val="clear" w:color="auto" w:fill="FFFFFF"/>
        </w:rPr>
        <w:t>Press</w:t>
      </w:r>
      <w:proofErr w:type="spellEnd"/>
      <w:r w:rsidRPr="00321E85">
        <w:rPr>
          <w:rFonts w:ascii="Fira Sans" w:hAnsi="Fira Sans" w:cstheme="majorBidi"/>
          <w:sz w:val="24"/>
          <w:szCs w:val="24"/>
          <w:shd w:val="clear" w:color="auto" w:fill="FFFFFF"/>
        </w:rPr>
        <w:t xml:space="preserve">. También ha publicado el libro Rosas (2017) y el volumen de historias infantiles y juveniles </w:t>
      </w:r>
      <w:proofErr w:type="spellStart"/>
      <w:r w:rsidRPr="00321E85">
        <w:rPr>
          <w:rFonts w:ascii="Fira Sans" w:hAnsi="Fira Sans" w:cstheme="majorBidi"/>
          <w:sz w:val="24"/>
          <w:szCs w:val="24"/>
          <w:shd w:val="clear" w:color="auto" w:fill="FFFFFF"/>
        </w:rPr>
        <w:t>Lôá</w:t>
      </w:r>
      <w:proofErr w:type="spellEnd"/>
      <w:r w:rsidRPr="00321E85">
        <w:rPr>
          <w:rFonts w:ascii="Fira Sans" w:hAnsi="Fira Sans" w:cstheme="majorBidi"/>
          <w:sz w:val="24"/>
          <w:szCs w:val="24"/>
          <w:shd w:val="clear" w:color="auto" w:fill="FFFFFF"/>
        </w:rPr>
        <w:t>, a menina-Deus (2014). La obra de Dulce Maria Cardoso se estudia en universidades de varios países y ha sido objeto de adaptaciones para el cine y el teatro. En 2012 recibió de Francia la condecoración de Caballera de la Orden de las Artes y las Letras</w:t>
      </w:r>
    </w:p>
    <w:p w:rsidR="00321E85" w:rsidRPr="00321E85" w:rsidRDefault="00321E85" w:rsidP="00321E85">
      <w:pPr>
        <w:rPr>
          <w:rFonts w:ascii="Fira Sans" w:hAnsi="Fira Sans"/>
          <w:bCs/>
          <w:color w:val="4472C4" w:themeColor="accent1"/>
          <w:sz w:val="24"/>
          <w:szCs w:val="24"/>
        </w:rPr>
      </w:pPr>
    </w:p>
    <w:p w:rsidR="00321E85" w:rsidRDefault="00321E85" w:rsidP="00321E85">
      <w:pPr>
        <w:rPr>
          <w:rFonts w:ascii="Fira Sans" w:hAnsi="Fira Sans"/>
          <w:b/>
          <w:bCs/>
          <w:sz w:val="24"/>
          <w:szCs w:val="24"/>
        </w:rPr>
      </w:pPr>
    </w:p>
    <w:p w:rsidR="00321E85" w:rsidRDefault="00321E85" w:rsidP="00321E85">
      <w:pPr>
        <w:rPr>
          <w:rFonts w:ascii="Fira Sans" w:hAnsi="Fira Sans"/>
          <w:b/>
          <w:bCs/>
          <w:sz w:val="24"/>
          <w:szCs w:val="24"/>
        </w:rPr>
      </w:pPr>
    </w:p>
    <w:p w:rsidR="00321E85" w:rsidRDefault="00321E85" w:rsidP="00321E85">
      <w:pPr>
        <w:rPr>
          <w:rFonts w:ascii="Fira Sans" w:hAnsi="Fira Sans"/>
          <w:b/>
          <w:bCs/>
          <w:sz w:val="24"/>
          <w:szCs w:val="24"/>
        </w:rPr>
      </w:pPr>
    </w:p>
    <w:p w:rsidR="00321E85" w:rsidRDefault="00321E85" w:rsidP="00321E85">
      <w:pPr>
        <w:rPr>
          <w:rFonts w:ascii="Fira Sans" w:hAnsi="Fira Sans"/>
          <w:b/>
          <w:bCs/>
          <w:sz w:val="24"/>
          <w:szCs w:val="24"/>
        </w:rPr>
      </w:pPr>
    </w:p>
    <w:p w:rsidR="00321E85" w:rsidRDefault="00321E85" w:rsidP="00321E85">
      <w:pPr>
        <w:rPr>
          <w:rFonts w:ascii="Fira Sans" w:hAnsi="Fira Sans"/>
          <w:b/>
          <w:bCs/>
          <w:sz w:val="24"/>
          <w:szCs w:val="24"/>
        </w:rPr>
      </w:pPr>
    </w:p>
    <w:p w:rsidR="00321E85" w:rsidRDefault="00321E85" w:rsidP="00321E85">
      <w:pPr>
        <w:rPr>
          <w:rFonts w:ascii="Fira Sans" w:hAnsi="Fira Sans"/>
          <w:b/>
          <w:bCs/>
          <w:sz w:val="24"/>
          <w:szCs w:val="24"/>
        </w:rPr>
      </w:pPr>
    </w:p>
    <w:p w:rsidR="00321E85" w:rsidRPr="00321E85" w:rsidRDefault="00321E85" w:rsidP="00321E85">
      <w:pPr>
        <w:rPr>
          <w:rFonts w:ascii="Fira Sans" w:hAnsi="Fira Sans"/>
          <w:bCs/>
          <w:color w:val="4472C4" w:themeColor="accent1"/>
          <w:sz w:val="24"/>
          <w:szCs w:val="24"/>
          <w:lang w:val="pt-PT"/>
        </w:rPr>
      </w:pPr>
      <w:proofErr w:type="spellStart"/>
      <w:r>
        <w:rPr>
          <w:rFonts w:ascii="Fira Sans" w:hAnsi="Fira Sans"/>
          <w:b/>
          <w:bCs/>
          <w:color w:val="4472C4" w:themeColor="accent1"/>
          <w:sz w:val="56"/>
          <w:szCs w:val="56"/>
        </w:rPr>
        <w:lastRenderedPageBreak/>
        <w:t>Bio</w:t>
      </w:r>
      <w:proofErr w:type="spellEnd"/>
      <w:r>
        <w:rPr>
          <w:rFonts w:ascii="Fira Sans" w:hAnsi="Fira Sans"/>
          <w:b/>
          <w:bCs/>
          <w:color w:val="4472C4" w:themeColor="accent1"/>
          <w:sz w:val="56"/>
          <w:szCs w:val="56"/>
        </w:rPr>
        <w:t xml:space="preserve"> </w:t>
      </w:r>
      <w:r w:rsidRPr="00321E85">
        <w:rPr>
          <w:rFonts w:ascii="Fira Sans" w:hAnsi="Fira Sans"/>
          <w:b/>
          <w:bCs/>
          <w:color w:val="4472C4" w:themeColor="accent1"/>
          <w:sz w:val="56"/>
          <w:szCs w:val="56"/>
        </w:rPr>
        <w:t xml:space="preserve">Pilar del Río </w:t>
      </w:r>
      <w:r w:rsidRPr="00321E85">
        <w:rPr>
          <w:rFonts w:ascii="Fira Sans" w:hAnsi="Fira Sans"/>
          <w:bCs/>
          <w:color w:val="4472C4" w:themeColor="accent1"/>
          <w:sz w:val="24"/>
          <w:szCs w:val="24"/>
          <w:lang w:val="pt-PT"/>
        </w:rPr>
        <w:drawing>
          <wp:inline distT="0" distB="0" distL="0" distR="0">
            <wp:extent cx="4357609" cy="4412901"/>
            <wp:effectExtent l="19050" t="0" r="4841" b="0"/>
            <wp:docPr id="3" name="Imagen 3" descr="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8.jpg"/>
                    <pic:cNvPicPr>
                      <a:picLocks noChangeAspect="1" noChangeArrowheads="1"/>
                    </pic:cNvPicPr>
                  </pic:nvPicPr>
                  <pic:blipFill>
                    <a:blip r:embed="rId8" cstate="print"/>
                    <a:srcRect l="30060" r="5304" b="1949"/>
                    <a:stretch>
                      <a:fillRect/>
                    </a:stretch>
                  </pic:blipFill>
                  <pic:spPr bwMode="auto">
                    <a:xfrm>
                      <a:off x="0" y="0"/>
                      <a:ext cx="4355809" cy="4411078"/>
                    </a:xfrm>
                    <a:prstGeom prst="rect">
                      <a:avLst/>
                    </a:prstGeom>
                    <a:noFill/>
                    <a:ln w="9525">
                      <a:noFill/>
                      <a:miter lim="800000"/>
                      <a:headEnd/>
                      <a:tailEnd/>
                    </a:ln>
                  </pic:spPr>
                </pic:pic>
              </a:graphicData>
            </a:graphic>
          </wp:inline>
        </w:drawing>
      </w:r>
    </w:p>
    <w:p w:rsidR="00321E85" w:rsidRPr="00321E85" w:rsidRDefault="00321E85" w:rsidP="00321E85">
      <w:pPr>
        <w:spacing w:line="240" w:lineRule="auto"/>
        <w:jc w:val="both"/>
        <w:rPr>
          <w:rFonts w:ascii="Fira Sans" w:hAnsi="Fira Sans" w:cstheme="majorBidi"/>
          <w:sz w:val="24"/>
          <w:szCs w:val="24"/>
          <w:shd w:val="clear" w:color="auto" w:fill="FFFFFF"/>
        </w:rPr>
      </w:pPr>
    </w:p>
    <w:p w:rsidR="00321E85" w:rsidRPr="005628B8" w:rsidRDefault="00321E85" w:rsidP="00321E85">
      <w:pPr>
        <w:spacing w:after="0" w:line="240" w:lineRule="auto"/>
        <w:jc w:val="both"/>
        <w:rPr>
          <w:rFonts w:ascii="Fira Sans" w:hAnsi="Fira Sans"/>
        </w:rPr>
      </w:pPr>
      <w:r w:rsidRPr="00321E85">
        <w:rPr>
          <w:rFonts w:ascii="Fira Sans" w:hAnsi="Fira Sans"/>
          <w:sz w:val="24"/>
          <w:szCs w:val="24"/>
        </w:rPr>
        <w:t xml:space="preserve">Comienza su carrera profesional en la emisora  La Voz del Guadalquivir y en la revista  Triunfo, tras licenciarse en Periodismo. Ha trabajado para TVE y ha colaborado con medios como Canal Sur, Cadena Ser y El País. En 1986 conoció al escritor José Saramago, con quien se casaría dos años más tarde en Lisboa, donde establece su residencia. Así mismo, ha trabajado como corresponsal en Portugal durante varios años. En 1993 la pareja se traslada a Lanzarote. A partir de 1997 comienza a traducir las obras de José Saramago a español. En 2010, tras el fallecimiento de su marido, vuelve a vivir en Lisboa para presidir la Fundación José Saramago. Desde el 2013 está personalmente involucrada en la elaboración de la Declaración Universal de los Derechos Humanos, una propuesta que parte de una idea de José Saramago y que cuenta con la </w:t>
      </w:r>
      <w:r w:rsidRPr="00321E85">
        <w:rPr>
          <w:rFonts w:ascii="Fira Sans" w:hAnsi="Fira Sans"/>
          <w:sz w:val="24"/>
          <w:szCs w:val="24"/>
        </w:rPr>
        <w:lastRenderedPageBreak/>
        <w:t>colaboración de diversas instituciones. En 2016 recibió la Medalla de Andalucía y el Premio Luso-Español de Arte y Cultura</w:t>
      </w:r>
      <w:r w:rsidRPr="005628B8">
        <w:rPr>
          <w:rFonts w:ascii="Fira Sans" w:hAnsi="Fira Sans"/>
        </w:rPr>
        <w:t xml:space="preserve">. </w:t>
      </w:r>
    </w:p>
    <w:p w:rsidR="00474A30" w:rsidRPr="00071C80" w:rsidRDefault="00474A30" w:rsidP="00071C80">
      <w:pPr>
        <w:spacing w:line="240" w:lineRule="auto"/>
        <w:jc w:val="both"/>
        <w:rPr>
          <w:rFonts w:ascii="Fira Sans" w:hAnsi="Fira Sans" w:cstheme="majorBidi"/>
          <w:sz w:val="24"/>
          <w:szCs w:val="24"/>
          <w:shd w:val="clear" w:color="auto" w:fill="FFFFFF"/>
        </w:rPr>
      </w:pPr>
    </w:p>
    <w:sectPr w:rsidR="00474A30" w:rsidRPr="00071C80" w:rsidSect="00E0066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85" w:rsidRDefault="00321E85" w:rsidP="005C69FB">
      <w:pPr>
        <w:spacing w:after="0" w:line="240" w:lineRule="auto"/>
      </w:pPr>
      <w:r>
        <w:separator/>
      </w:r>
    </w:p>
  </w:endnote>
  <w:endnote w:type="continuationSeparator" w:id="0">
    <w:p w:rsidR="00321E85" w:rsidRDefault="00321E85" w:rsidP="005C6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186329"/>
      <w:docPartObj>
        <w:docPartGallery w:val="Page Numbers (Bottom of Page)"/>
        <w:docPartUnique/>
      </w:docPartObj>
    </w:sdtPr>
    <w:sdtContent>
      <w:p w:rsidR="00321E85" w:rsidRDefault="00321E85">
        <w:pPr>
          <w:pStyle w:val="Piedepgina"/>
          <w:jc w:val="center"/>
        </w:pPr>
        <w:fldSimple w:instr=" PAGE   \* MERGEFORMAT ">
          <w:r w:rsidR="00FC56A9">
            <w:rPr>
              <w:noProof/>
            </w:rPr>
            <w:t>3</w:t>
          </w:r>
        </w:fldSimple>
      </w:p>
    </w:sdtContent>
  </w:sdt>
  <w:p w:rsidR="00321E85" w:rsidRDefault="00321E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85" w:rsidRDefault="00321E85" w:rsidP="005C69FB">
      <w:pPr>
        <w:spacing w:after="0" w:line="240" w:lineRule="auto"/>
      </w:pPr>
      <w:r>
        <w:separator/>
      </w:r>
    </w:p>
  </w:footnote>
  <w:footnote w:type="continuationSeparator" w:id="0">
    <w:p w:rsidR="00321E85" w:rsidRDefault="00321E85" w:rsidP="005C6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85" w:rsidRDefault="00321E85">
    <w:pPr>
      <w:pStyle w:val="Encabezado"/>
    </w:pPr>
    <w:r>
      <w:rPr>
        <w:noProof/>
        <w:lang w:eastAsia="es-ES"/>
      </w:rPr>
      <w:drawing>
        <wp:anchor distT="0" distB="0" distL="114300" distR="114300" simplePos="0" relativeHeight="251658240" behindDoc="0" locked="0" layoutInCell="1" allowOverlap="1">
          <wp:simplePos x="0" y="0"/>
          <wp:positionH relativeFrom="column">
            <wp:posOffset>-887730</wp:posOffset>
          </wp:positionH>
          <wp:positionV relativeFrom="paragraph">
            <wp:posOffset>265430</wp:posOffset>
          </wp:positionV>
          <wp:extent cx="6701790" cy="1735455"/>
          <wp:effectExtent l="19050" t="0" r="3810" b="0"/>
          <wp:wrapSquare wrapText="bothSides"/>
          <wp:docPr id="1" name="Imagen 1" descr="cabecera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nsa"/>
                  <pic:cNvPicPr>
                    <a:picLocks noChangeAspect="1" noChangeArrowheads="1"/>
                  </pic:cNvPicPr>
                </pic:nvPicPr>
                <pic:blipFill>
                  <a:blip r:embed="rId1"/>
                  <a:srcRect l="9457" t="28746"/>
                  <a:stretch>
                    <a:fillRect/>
                  </a:stretch>
                </pic:blipFill>
                <pic:spPr bwMode="auto">
                  <a:xfrm>
                    <a:off x="0" y="0"/>
                    <a:ext cx="6701790" cy="173545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2D1328"/>
    <w:rsid w:val="00071C80"/>
    <w:rsid w:val="001C22BD"/>
    <w:rsid w:val="0025652B"/>
    <w:rsid w:val="002D1328"/>
    <w:rsid w:val="00321E85"/>
    <w:rsid w:val="00396CFC"/>
    <w:rsid w:val="003B1B03"/>
    <w:rsid w:val="003B6EFA"/>
    <w:rsid w:val="003E1E68"/>
    <w:rsid w:val="00474A30"/>
    <w:rsid w:val="0051384B"/>
    <w:rsid w:val="005C5976"/>
    <w:rsid w:val="005C69FB"/>
    <w:rsid w:val="006B0AD2"/>
    <w:rsid w:val="007271C3"/>
    <w:rsid w:val="00756874"/>
    <w:rsid w:val="00763D07"/>
    <w:rsid w:val="007B45A9"/>
    <w:rsid w:val="007D3428"/>
    <w:rsid w:val="008D6736"/>
    <w:rsid w:val="008F55B9"/>
    <w:rsid w:val="009F74D4"/>
    <w:rsid w:val="00A33725"/>
    <w:rsid w:val="00A46B69"/>
    <w:rsid w:val="00C03F23"/>
    <w:rsid w:val="00C4601F"/>
    <w:rsid w:val="00C949A4"/>
    <w:rsid w:val="00CF4126"/>
    <w:rsid w:val="00DF5373"/>
    <w:rsid w:val="00E00666"/>
    <w:rsid w:val="00E1177B"/>
    <w:rsid w:val="00E314D6"/>
    <w:rsid w:val="00E57C37"/>
    <w:rsid w:val="00F92DC8"/>
    <w:rsid w:val="00FC56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6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ghtGrid-Accent11">
    <w:name w:val="Light Grid - Accent 11"/>
    <w:basedOn w:val="Tablanormal"/>
    <w:uiPriority w:val="62"/>
    <w:rsid w:val="003B6EFA"/>
    <w:pPr>
      <w:spacing w:after="0" w:line="240" w:lineRule="auto"/>
    </w:pPr>
    <w:rPr>
      <w:lang w:val="es-ES_tradnl" w:eastAsia="es-ES_tradnl"/>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Sombreadomedio1-nfasis2">
    <w:name w:val="Medium Shading 1 Accent 2"/>
    <w:basedOn w:val="Tablanormal"/>
    <w:uiPriority w:val="63"/>
    <w:rsid w:val="003B6EFA"/>
    <w:pPr>
      <w:spacing w:after="0" w:line="240" w:lineRule="auto"/>
    </w:pPr>
    <w:rPr>
      <w:lang w:val="es-ES_tradnl" w:eastAsia="es-ES_tradnl"/>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Encabezado">
    <w:name w:val="header"/>
    <w:basedOn w:val="Normal"/>
    <w:link w:val="EncabezadoCar"/>
    <w:uiPriority w:val="99"/>
    <w:semiHidden/>
    <w:unhideWhenUsed/>
    <w:rsid w:val="005C69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C69FB"/>
  </w:style>
  <w:style w:type="paragraph" w:styleId="Piedepgina">
    <w:name w:val="footer"/>
    <w:basedOn w:val="Normal"/>
    <w:link w:val="PiedepginaCar"/>
    <w:uiPriority w:val="99"/>
    <w:unhideWhenUsed/>
    <w:rsid w:val="005C69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FB"/>
  </w:style>
  <w:style w:type="paragraph" w:styleId="Textodeglobo">
    <w:name w:val="Balloon Text"/>
    <w:basedOn w:val="Normal"/>
    <w:link w:val="TextodegloboCar"/>
    <w:uiPriority w:val="99"/>
    <w:semiHidden/>
    <w:unhideWhenUsed/>
    <w:rsid w:val="003B1B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078570">
      <w:bodyDiv w:val="1"/>
      <w:marLeft w:val="0"/>
      <w:marRight w:val="0"/>
      <w:marTop w:val="0"/>
      <w:marBottom w:val="0"/>
      <w:divBdr>
        <w:top w:val="none" w:sz="0" w:space="0" w:color="auto"/>
        <w:left w:val="none" w:sz="0" w:space="0" w:color="auto"/>
        <w:bottom w:val="none" w:sz="0" w:space="0" w:color="auto"/>
        <w:right w:val="none" w:sz="0" w:space="0" w:color="auto"/>
      </w:divBdr>
    </w:div>
    <w:div w:id="9371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A68BE-7FEA-4D89-B118-006F3178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Luque</dc:creator>
  <cp:lastModifiedBy>gemma.arcos</cp:lastModifiedBy>
  <cp:revision>9</cp:revision>
  <dcterms:created xsi:type="dcterms:W3CDTF">2020-06-10T11:24:00Z</dcterms:created>
  <dcterms:modified xsi:type="dcterms:W3CDTF">2020-10-02T09:06:00Z</dcterms:modified>
</cp:coreProperties>
</file>